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11. Административная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11.1. Понятие и основные черты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11.2. Освобождение от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11.3. Административная ответственность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11.1. Понятие и основные черты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наряду с уголовной, гражданской и дисциплинарной является одним из видов юридической ответственности, устанавливаемой государством путем издания правовых норм, определяющих основания ответственности, меры, которые могут применяться к нарушителям, порядок рассмотрения дел о правонарушениях и исполнения этих мер.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теории права юридическая ответственность понимается как реализация правовой санкции в случае правонарушения, применение к правонарушителю наказания, поскольку оно есть и в выговоре за нарушение трудовой дисциплины, и в административном штрафе, и в лишении свободы, и в гражданско-правовой неустойке.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наличии юридического факта - административного правонарушения - включается механизм санкции правовой нормы, и санкция из потенциальной возможности применения наказания преобразуется в действительное административное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административном праве из всех многочисленных мер административного принуждения (досмотр, реквизиция, задержание, изъятие и т.д.) только назначение административного наказания влечет наступление административной ответственности. Следовательно,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наказаний к гражданам и юридическим лицам, совершившим правонарушение.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Административную ответственность характеризуют некоторые признаки, общие для всех видов юридической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она представляет собой государственное принуждение, поскольку реализация властных полномочий осуществляется через органы государственной власти и органы местного самоуправления.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это правовое принуждение, подчиняющееся общим принципам законности и справедливости права. Административная ответственность применяется на основе правовой регламентации ее объема и пределов, нормативного установления оснований, содержания и процессуальных форм реализации конкретных административных наказаний. Нормы, регулирующие составные элементы административной ответственности, в совокупности представляют собой самостоятельный институт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В-третьих, она влечет за собой наступление неблагоприятных последствий для правонарушителей, предусмотренных санкцией правовой нормы. По содержанию меры административной ответственности выражаются в предусмотренных Кодексом об административных правонарушениях лишении или ограничении прав и свобод нарушителей, поскольку иным образом оказать принудительное воздействие на этих лиц невозможно. Неблагоприятные последствия для правонарушителя могут наступать в виде лишений или ограничений морального (предупреждение), материального (штраф, конфискация, возмездное изъятие) или физического характера (административный арест).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в мерах административной ответственности содержится итоговая правовая оценка деяния и нарушителя от имени государства. Именно административное наказание представляет собой "окончательную, последнюю инстанцию" в борьбе с правонарушениями, т.е. решение вопроса по существу, и виновный в соответствии с характером и общественной опасностью совершенного подвергается административному наказанию.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Данный признак юридической ответственности вообще и административной ответственности в частности наиболее ярко выражает ее специфику, а именно: осуждение виновного поведения от имени государства, государственное порицание правонарушителя.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В-пятых, юридическая ответственность всегда рассматривалась в качестве результата правонарушения, т.е. это ретроспективная, или негативная, ответственность в отличие от так называемой положительной (позитивной) ответственности, которая понимается как ответственность за порученное дело, за выполнение поставленной задачи, когда она совпадает с понятием правовой обязанности или долга.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Каковы же основные черты административной ответственности, присущие только данному институту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Административную ответственность можно рассматривать как правовую ответственность за административные правонарушения. При этом следует учесть, что объектом посягательства являются отношения в сфере государственного управления, а также некоторые другие. Так, административная ответственность устанавливается за посягательства на таможенные, налоговые отношения, отношения, связанные с защитой собственности, с охраной прав граждан, природы, здоровья населения, торговли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административная ответственность применяется за нарушение не каждой нормы административного права, а тех из них, которые содержат указание на административную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Административная ответственность используется как важное средство правоохраны, борьбы с особым видом нарушений - административными правонарушениями, которые хотя и не так опасны, как преступления, но совершаются гораздо чаще. Их опасность заключается не только в характере самих противоправных действий или бездействия, но и в значительной распространенности.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Административная ответственность отличается своим субъектным составом. Субъектами этого вида ответственности являются как физические, так и юридические лица - предприятия, организации.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По своей сущности административная ответственность представляет собой воздействие, оказываемое полномочным органом государства на лицо, совершившее административное правонарушение. Цель этого воздействия состоит в воспитании виновного в духе уважения к закону и правопорядку, а также в предупреждении совершения новых правонарушений как лицами, привлеченными к административной ответственности, так и другими гражданами.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Нарушение административно-правовых норм влечет за собой применение мер административного принуждения, одним из видов которых являются административные наказания. Именно эти последние, в отличие от мер предупреждения, пресечения и процессуальных мер обеспечения производства по делу, применяются в результате привлечения к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Административную ответственность отличает порядок ее установления. В соответствии с п. "к" ч. 1 ст. 72 Конституции РФ административное и административно-процессуальное законодательство, а следовательно, и установление административной ответственности относятся к совместному ведению Российской Федерации и ее субъектов. С учетом положений ст. 1.1 КоАП это означает, что административная ответственность характеризуется множественностью органов государственной власти, полномочных ее устанавливать. К ним в настоящее время относятся законодательные органы Российской Федерации и ее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об административных правонарушениях предусматривает установление административной ответственности только этим Кодексом и принимаемыми в соответствии с ним законами субъектов РФ об административных правонарушениях. При этом к ведению Российской Федерации отнесено установление: общих положений и принципов законодательства об административных правонарушениях; перечня видов административных наказаний и правил их применения;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РФ;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 порядка исполнения постановлений о назначении административных наказаний.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Значит, нормы права, содержащиеся во вновь принимаемых федеральных законах и вносящие изменения или дополнения в действующий Кодекс об административных правонарушениях, должны в обязательном порядке вноситься в данный Кодекс.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за правонарушения, носящие региональный характер (нарушение правил благоустройства населенных пунктов, общественного порядка и т.п.), т.е. находящиеся вне предметов ведения Российской Федерации, может быть установлена законами субъектов РФ, осуществляющих, таким образом, собственное правовое регулирование в данной сфере.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Меры административной ответственности применяются широким кругом уполномоченных органов и должностных лиц. Все они, реализуя свои полномочия, назначают правонарушителям административные наказания. К ним относятся судьи (мировые судьи), комиссии по делам несовершеннолетних и защите их прав, многочисленные органы исполнительной власти. Законами субъектов РФ к ним могут быть отнесены административные комиссии и иные коллегиальные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Кодексе об административных правонарушениях теперь расширен круг дел, рассматриваемых судьями. Расширена и их исключительная компетенция за счет отнесения к их ведению назначения, помимо административного ареста, ряда других административных наказаний: лишения специальных прав, конфискации, возмездного изъятия ряда предметов, дисквалификации, административного выдворения иностранных граждан и лиц без гражданства за пределы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Меры административной ответственности применяются органами и должностными лицами в отношении не подчиненных им по службе нарушителей, не связанных с ними служебно-трудовыми отношениями. Данное обстоятельство позволяет отличить административную ответственность от дисциплинарной, к которой привлекаются руководители, рабочие, служащие и вспомогательный персонал, как правило, в порядке подчиненности вышестоящим органом или должностным лицом.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Привлечение к административной ответственности и назначение административного наказания не влечет для нарушителя судимости и не является основанием увольнения его с работы.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Административную ответственность характеризует особый процессуальный порядок ее реализации. Своей относительной простотой, оперативностью и экономичностью он отличается от уголовного и гражданского судопроизводства.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Во всех случаях ответственность за административные правонарушения наступает перед государством, которое устанавливает полномочия органов (должностных лиц) по рассмотрению дел об этих правонарушениях и назначению наказаний. Этим обстоятельством административная ответственность сходна с уголовной и отличается от дисциплинарной, а также гражданско-правовой. Ответственность последних двух видов наступает, главным образом, перед субъектом договорных и внедоговорных гражданско-правовых или трудовых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Важная черта административной ответственности состоит в том, что ее можно рассматривать как совокупность материальных и процессуальных правоотношений, т.е. материально-деликтных, вызванных совершением конкретного правонарушения, и административно-процессуальных, связанных с необходимостью собрать материалы о правонарушении и лице, его совершившем, рассмотреть дело, вынести законное, обоснованное и справедливое решение, обеспечить его исполнение. Нередко при реализации административной ответственности материальные и процессуальные правоотношения как бы сливаются, образуя единое целое. Например, штраф налагается и взимается на месте совершения административного правонарушения в порядке так называемого усеченного процесса ввиду очевидности и простоты самого характера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11.2. Освобождение от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базируясь на принципах демократизма, гуманности, экономии средств государственного принуждения и последовательного использования убеждения, предусматривает возможность освобождения лиц, совершивших правонарушения, от того или иного вида юридической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об административных правонарушениях (ст. 2.9) устанавливает основания, условия и последствия освобождения от административной ответственности лиц, совершивших административные правонарушения, при малозначительности проступка. Освобождение от административной ответственности может также проявляться и в замене ее другим видом ответственности (например, дисциплинарной). По существу, в названных случаях в том или ином виде судьей, уполномоченными органами и должностными лицами осуществляется освобождение от административной ответственности тех, кто нарушил правовые предписания.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Своеобразным "освобождением" от административной ответственности является пропуск юрисдикционным органом и его должностными лицами по тем или иным причинам давностного срока назначения административного наказания, т.е. привлечения виновного к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Статьей 4.5 КоАП установлен давностный срок назначения административного наказания - постановление по делу об административном правонарушении не может быть вынесено по истечении двух месяцев со дня совершения правонарушения, а если правонарушение было длящимся (нарушение правил воинского учета, проживание без регистрации, уклонение от перерегистрации охотничьего ружья и т.д.), то не позднее двух месяцев со дня его обнаружения.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Названной статьей предусмотрен и иной срок давности привлечения к административной ответственности за нарушение законодательства РФ о внутренних морских водах, территориальном море, континентальном шельфе, об исключительной экономической зоне Российской Федерации, о защите прав и законных интересов инвесторов на рынке ценных бумаг, антимонопольного, таможенного, налогового, валютного, экологического и ряда других законодательных актов. Он составляет один год со дня совершения административного правонарушения, а при длящемся правонарушении - один год со дня его обнаружения.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закрепляет систему "гибкого реагирования" на административные правонарушения и не требует, чтобы всякое правонарушение обязательно влекло административную ответственность даже в пределах давностного срока. При малозначительности совершения административного правонарушения судья, орган (должностное лицо), уполномоченный решать дело, может вообще освободить нарушителя от административной ответственности и ограничиться устным замечанием. Это положение закона означает, что судья, орган (должностное лицо), полномочный решать дело по существу, имеет право применить к нарушителю такое средство воздействия, которое не является административным наказанием и не относится к мерам общественного воздействия. При этом вполне очевидно, что устные замечания, сделанные правонарушителю, не влекут юридических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Главное состоит в том, чтобы при решении вопроса об освобождении нарушителя от административной ответственности были тщательно учтены все объективные и субъективные стороны состава правонарушения, обстоятельства, смягчающие и отягчающие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ряде случаев административное правонарушение влечет в порядке исключения не административную, а дисциплинарную ответственность. Военнослужащие, сотрудники органов внутренних дел и иные лица, на которых распространяется действие дисциплинарных уставов, несут ответственность за административные правонарушения, как правило, по дисциплинарным уставам (положениям), кроме правонарушений, за совершение которых ответственность наступает на общих основаниях (ст. 2.5 КоАП).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учетом конкретных обстоятельств дела и данных о лице, совершившем административное правонарушение в возрасте от 16 до 18 лет, комиссией по делам несовершеннолетних и защите их прав указанное лицо также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 (ст. 2.3 КоАП).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Специфическим временным освобождением от административной ответственности является предусмотренная ст. 31.5 КоАП отсрочка исполнения постановления о назначении административного наказания.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(за исключением взыскания административного штрафа на месте совершения административного правонарушения)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содержанию и юридическим последствиям освобождение от административной ответственности сходно с обстоятельствами, исключающими производство по делу об административном правонарушении, т.е. их объединяет противоправность деяния и возможность привлечения к ответственности, что непосредственно относится к крайней необходимости. Действительно, содержанием ситуации является административное правонарушение, а юридические последствия (результат) в конечном итоге совпадают и заключаются в отказе юрисдикционного органа или должностного лица от привлечения к административной ответственности того или иного гражданина.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основания освобождения от административной ответственности и обстоятельства, исключающие неправомерность деяния, существенно различаются: в одном случае это малозначительность совершенного правонарушения или особенности характера правонарушения и личности правонарушителя, а в другом - крайняя необходимость.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Лицо, действовавшее в состоянии крайней необходимости, административной ответственности не подлежит. Если, например, водитель автомашины с превышением установленной скорости везет в больницу человека, нуждающегося в неотложной медицинской помощи, то он не будет наказан за превышение скорости, поскольку действует в ситуации крайней необходимости.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со ст. 2.8 КоАП исключает административную ответственность и невменяемость. 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т.е.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Существует институт ограничения административной ответственности. Эти ограничения связаны прежде всего с особенностями субъектов административных правонарушений, предусмотренными административным законодательством или учитываемыми правоприменителями в рамках административного усмотрения. В частности, Кодекс об административных правонарушениях исключает возможность применения некоторых административных наказаний в зависимости от тех или иных особенностей субъекта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административный арест (ст. 3.9 КоАП) не может применяться к беременным женщинам, женщинам, имеющим детей в возрасте до 14 лет, лицам, не достигшим 18 лет, инвалидам I и II групп. Лишение права управления средствами транспорта не может применяться к лицам, которые пользуются этими средствами в связи с инвалидностью, за исключением случаев управления транспортными средствами в состоянии опьянения, уклонения от прохождения в установленном порядке медицинского освидетельствования на состояние опьянения, а также оставления в нарушение установленных правил места дорожно-транспортного происшествия, участником которого они являются (ст. 3.8 КоАП).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Лишение права охоты не может применяться к лицам, для которых охота является основным законным источником средств к существованию; они не могут быть подвергнуты конфискации или возмездному изъятию огнестрельного оружия и боевых припасов.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законодательном порядке предусматривается ограничение применения административных наказаний в отношении военнослужащих и некоторых других лиц: судей, прокуроров, лиц, пользующихся депутатской неприкосновенностью, иностранных граждан, обладающих иммунитетом и привилегиями от административной юрисдикции на территории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11.3. Административная ответственность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распространяется не только на физических лиц, но все в большей мере и на юридические лица. Законодательство об административной ответственности организаций еще не представляет собой систему, сложившуюся на основе четкой научной концепции. Но данный институт административного права в последние годы динамично развивается, и в действующем Кодексе об административных правонарушениях значительное место отведено правовым основам назначения административных наказаний юридическим лицам (предприятиям, учреждениям, организациям).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Характеризуя административную ответственность, следует заметить, что она распространяется на все правонарушения (независимо от их отраслевой принадлежности), в которых находит свое выражение административно-правовой метод регулирования общественных отношений. Данное положение касается и ответственности юридических лиц. Поэтому должны быть признаны несостоятельными появляющиеся суждения о финансовой, экологической, земельно-правовой, таможенной и иных видах ответственности, поскольку все это суть разновидности одного и того же явления - административной ответственности, субъектами которой во многих случаях являются юридические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Среди субъектов административной ответственности появились субъекты, охватываемые цивилистическим понятием "юридические лица", которое дается в ст. 48 ГК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Административную ответственность юридических лиц характеризуют традиционные признаки состава административного правонарушения (объект, объективная сторона, субъект, субъективная сторона). Однако они обладают существенными особенностями, отличающими их от аналогичных признаков, характеризующих состав административного правонарушения, совершаемого физическими лицами. Прежде всего и в основном это касается понятия вины.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Вина - необходимое условие всякой ответственности. Не может быть ни административной, ни дисциплинарной, ни уголовной ответственности без наличия вины, т.е. виновного совершения противоправного действия (бездействия).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Естественно, понятие вины применительно к юридическим лицам должно иметь иное содержание, чем в тех случаях, когда к административной ответственности привлекаются физические лица. При этом выяснение характера вины в отношении юридических лиц через призму классического понимания умысла или неосторожности является беспредметным. В теории права вина юридического лица всегда рассматривалась как принятие либо непринятие всех необходимых и возможных мер для предотвращения нарушения либо смягчения его неблагоприятных последствий. Иными словами, фактически исследовался вопрос о наличии либо отсутствии вины с учетом конкретных действий или бездействия, активности юридического лица в связи с нарушением установленных законодательством правил, норм, стандартов.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административном праве может существовать комплексное понимание вины юридического лица, включающее объективный и субъективный подходы.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Объективная вина, как это установлено ст. 2.1 КоАП, представляет собой вину юридического лица с точки зрения государственного органа, назначающего административное наказание в зависимости от характера конкретных действий или бездействия юридического лица, нарушающего установленные правила, т.е.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Субъективная вина - отношение организации в лице ее администрации, конкретных должностных лиц к противоправному деянию. Иными словами,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Эти элементы вины образуют общее понятие вины юридического лица как признака совершенного им правонарушения и элемента его юридического состава. Таким образом, исключается представление о возможности невиновной ответственности юридических лиц как якобы отличительной особенности административной ответственности организаций, предприятий и учреждений.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Мерой ответственности применительно к юридическим лицам может служить только административное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Наиболее распространенным видом административного наказания, применяемого к юридическим лицам, в настоящее время остается штраф, исчисляемый как в абсолютном, так и в относительном размере. Возможно также применение таких мер, как предупреждение, возмездное изъятие орудия совершения или предмета административного правонарушения, их конфискация (ст. 3.2 КоАП).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Характеризуя административную ответственность юридических лиц как неблагоприятные последствия виновного неисполнения обязанности, нельзя удовлетвориться ее пониманием только как ответственности за противоправное деяние. Применение административного наказания к юридическому лицу осуществляется не только для наказания за вину, но также с целью обеспечения выполнения организацией своих обязанностей, требований государственных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Обобщая сказанное, можно дать следующее определение: административная ответственность юридических лиц - это применение к организациям, обладающим соответствующей административной правосубъектностью, административных наказаний за неисполнение или ненадлежащее исполнение установленных государством правил, норм и стандартов с целью государственного осуждения противоправной деятельности, обеспечения выполнения возложенных на них обязанностей, предупреждения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важно отметить, что с 1 июля 2002 г., т.е. вступления в силу Кодекса об административных правонарушениях, юридические лица подлежат административной ответственности за совершение административных правонарушений в случаях, предусмотренных статьями Особенной части Кодекса об административных правонарушениях или законами субъектов Федерации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различных отраслях и сферах применение мер административной ответственности к юридическим лицам осуществляется на основе действующих нормативных правовых актов (до их отмены) и характеризуется определенными особенностями.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административных наказаний за нарушение земельного законодательства. В качестве мер административного наказания законодательство отдает предпочтение штрафам, которые налагаются за самовольное занятие земельного участка, самовольное занятие земельного участка прибрежной защитной полосы водного объекта, водоохранной зоны водного объекта либо зоны (округа) санитарной охраны источников питьевого и хозяйственно-бытового водоснабжения, порчу земель, невыполнение обязанностей по приведению земель в состояние, пригодное для использования по целевому назначению, использование земель не по целевому назначению, невыполнение обязательных мероприятий по улучшению земель и охране почв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Административные дела об упомянутых нарушениях уполномочены рассматривать органы исполнительной власти по земельным ресурсам и землеустройству, охране окружающей среды, природных ресурсов, органы санитарно-эпидемиологического надзора, жилищно-коммунального хозяйства, по архитектуре и градостроительству. Каждый из названных органов рассматривает дела о земленарушениях и назначает административные наказания в соответствии со своей компетенцией.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Указом Президента РФ "Об усилении государственного контроля за использованием и охраной земель при проведении земельной реформы" от 16 декабря 1993 г. впервые была установлена административная ответственность за бесхозяйственное использование земель, за несоблюдение установленных режимов использования земель, за противоправные действия юридических лиц, повлекшие за собой самовольное занятие земель.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Градостроительным кодексом РФ (1998 г.) также была предусмотрена административная ответственность юридических лиц за предоставление земельных участков с нарушением требований градостроительной документации, нарушение использования земельных участков и ряд других. Новым Градостроительным кодексом РФ (2004 г.) предусмотрена ответственность (в частности, административная) за нарушение законодательства о градостроительной деятельности, в том числе и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Особое значение для рассмотрения дел о земленарушениях имеет принятое Правительством РФ Положение о порядке осуществления государственного контроля за использованием и охраной земель в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мер административной ответственности в сфере строительства и производства стройматериалов. Административная ответственность юридических лиц, в сфере строительной индустрии и производства строительных материалов установлена нормами Кодекса об административных правонарушениях. Так, в соответствии со ст. 9.4 КоАП административная ответственность юридических лиц наступает за нарушение обязательных требований государственных стандартов, строительных норм и правил, технологических условий, утвержденных проектов, других нормативных документов в области строительства при выполнении различных видов работ и при производстве стройматериалов, конструкций и изделий, в соответствии со ст. 9.5 за строительство без разрешения; нарушение правил приемки и ввода объектов в эксплуатацию, нарушение порядка выдачи архитектурно-планировочных заданий. Дела об административных правонарушениях в области строительства рассматриваются органами Госархстройнадзора России.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юридических лиц за нарушения таможенных правил (предусмотрена гл. 16 КоАП РФ). За нарушение таможенных правил юридическими лицами предусмотрена административная ответственность в виде следующих наказаний: 1) предупреждение; 2) штраф в сумме до 400 минимальных размеров оплаты труда либо штраф в размере от одной десятой до трехкратной стоимости товаров и (или) транспортных средств, явившихся предметами административного правонарушения; 3) конфискация товаров и (или) транспортных средств, явившихся орудиями совершения либо предметами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юридических лиц за нарушения антимонопольного законодательства. В соответствии с Кодексом об административных правонарушениях юридические лица несут административную ответственность в виде штрафа от двух до пяти тысяч минимальных размеров оплаты труда за невыполнение в установленный срок законного предписания федерального или территориального антимонопольного органа. Непредставление либо представление заведомо недостоверных сведений (информации), предусмотренной антимонопольным законодательством, в антимонопольный орган влечет наложение на юридическое лицо административного штрафа от 500 до 5 тыс. минимальных размеров оплаты труда.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юридических лиц за нарушение пожарной безопасности. Статья 20.4 КоАП РФ предусматривает ряд составов административных правонарушений, влекущих административную ответственность юридических лиц. Это: нарушение требований пожарной безопасности, установленных стандартами, нормами и правилами; те же действия, совершенные в условиях особого противопожарного режима; нарушение требований стандартов, норм и правил пожарной безопасности, повлекшее возникновение пожара без причинения тяжкого или средней тяжести вреда здоровью человека либо без наступления иных тяжких последствий; выдача сертификата соответствия на продукцию без сертификата пожарной безопасности в случае, если сертификат пожарной безопасности обязателен; продажа продукции или оказание услуг, подлежащих обязательной сертификации в области пожарной безопасности, без сертификата соответствия; несанкционированное перекрытие проездов к зданиям и сооружениям, установленных для пожарных машин и техники.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Обратите внимание на лекцию "</w:t>
      </w:r>
      <w:r>
        <w:fldChar w:fldCharType="begin"/>
      </w:r>
      <w:r>
        <w:instrText xml:space="preserve"> HYPERLINK "https://studizba.com/lectures/61-psihologiya/1002-yuridicheskaya-psihologiya/18573-klassifikaciya-metodov-poznaniya-v-yuridicheskoy-psihologii.html" </w:instrText>
      </w:r>
      <w:r>
        <w:fldChar w:fldCharType="separate"/>
      </w:r>
      <w:r>
        <w:rPr>
          <w:rFonts w:ascii="Times New Roman" w:hAnsi="Times New Roman" w:eastAsia="Times New Roman" w:cs="Times New Roman"/>
          <w:sz w:val="28"/>
          <w:szCs w:val="28"/>
          <w:u w:val="single"/>
          <w:lang w:eastAsia="ru-RU"/>
        </w:rPr>
        <w:t>Классификация методов познания в юридической психологии</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совершение названных правонарушений в зависимости от степени их общественной опасности юридические лица наказываются административным штрафом от 50 до 400 минимальных размеров оплаты труда.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Статьей 8.32 КоАП установлена административная ответственность юридических лиц за нарушение правил пожарной безопасности в лесах. Эти правила обусловливаются характером выполняемых юридическими лицами в лесах тех или иных видов работ, например, рубка леса, торфодобыча, эксплуатация трубопроводов, проходящих через лесные массивы, нефтегазодобыча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Рассматривать дела об административных правонарушениях, предусмотренных названными статьями Кодекса, вправе сотрудники противопожарной службы МЧС России, осуществляющие государственный пожарный надзор.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ответственность юридических лиц за нарушение санитарных и природоохранных правил. Кодекс об административных правонарушениях устанавливает административную ответственность юридических лиц за 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невыполнении санитарно-гигиенических и противоэпидемиологических мероприятий; нарушение санитарно-эпидемиологических требований к эксплуатации жилых и общественных помещений, зданий, сооружений и транспорта; нарушение санитарно-эпидемиологических требований к питьевой воде и организации питания населения в столовых, ресторанах, барах и других местах, в том числе при приготовлении пищи и напитков, их хранении и реализации населению.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Предприятия и организации, допустившие загрязнение окружающей природной среды, выпуск и (или) реализацию продукции, употребление (использование) которой привело к возникновению массовых инфекционных и неинфекционных заболеваний и отравлений людей, обязаны по постановлению главного государственного санитарного врача или его заместителя уплатить штраф в доход местного бюджета, а также возместить дополнительные расходы лечебно-профилактических и санитарно-профилактических учреждений за оказание медицинской помощи больным, проведение гигиенических и противоэпидемических мероприятий. В случае отказа от добровольного возмещения расходов и уплаты штрафов спор разрешается в судебном порядке.</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Конкретные статьи гл. 8 КоАП "Административные правонарушения в области охраны окружающей природной среды и природопользования" предусматривают административную ответственность юридических лиц за данные правонарушения в виде штрафных санкций от 50 до 1 тыс. минимальных размеров оплаты труда, а также конфискацию орудий совершения административного правонарушения и продукции незаконного природопользования.</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72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2023-10-20T13:13:38Z</dcterms:created>
  <dc:creator>PC</dc:creator>
  <cp:lastModifiedBy>PC</cp:lastModifiedBy>
  <dcterms:modified xsi:type="dcterms:W3CDTF">2023-10-20T13:13:42Z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1E7BA481AAE14832AC76BE67FAB40AC9_12</vt:lpwstr>
  </property>
</Properties>
</file>